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808DD" w14:textId="6D62D503" w:rsidR="00A06927" w:rsidRDefault="00A06927" w:rsidP="00A06927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>запасных частей и комплектующих для промышленного оборудования.</w:t>
      </w:r>
    </w:p>
    <w:p w14:paraId="3D28C394" w14:textId="77777777" w:rsidR="00A06927" w:rsidRPr="00607094" w:rsidRDefault="00A06927" w:rsidP="00A06927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A06927" w:rsidRPr="00673F68" w14:paraId="36595F47" w14:textId="77777777" w:rsidTr="00362F87">
        <w:trPr>
          <w:trHeight w:val="1952"/>
        </w:trPr>
        <w:tc>
          <w:tcPr>
            <w:tcW w:w="1980" w:type="dxa"/>
          </w:tcPr>
          <w:p w14:paraId="5FE3CE92" w14:textId="77777777" w:rsidR="00A06927" w:rsidRPr="00607094" w:rsidRDefault="00A06927" w:rsidP="00362F87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41788DA8" w14:textId="77777777" w:rsidR="00A06927" w:rsidRPr="00607094" w:rsidRDefault="00A06927" w:rsidP="00362F87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48DF3EF9" w14:textId="77777777" w:rsidR="00A06927" w:rsidRPr="00607094" w:rsidRDefault="00A06927" w:rsidP="00362F8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377FA13C" w14:textId="77777777" w:rsidR="00A06927" w:rsidRPr="00607094" w:rsidRDefault="00A06927" w:rsidP="00362F87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A06927" w:rsidRPr="00A06927" w14:paraId="4B677352" w14:textId="77777777" w:rsidTr="00362F87">
        <w:tc>
          <w:tcPr>
            <w:tcW w:w="1980" w:type="dxa"/>
          </w:tcPr>
          <w:p w14:paraId="1DA8F086" w14:textId="77777777" w:rsidR="00A06927" w:rsidRPr="00607094" w:rsidRDefault="00A06927" w:rsidP="00362F87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75201453" w14:textId="77777777" w:rsidR="00A06927" w:rsidRPr="00607094" w:rsidRDefault="00A06927" w:rsidP="00362F8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6AB8B793" w14:textId="261D98B4" w:rsidR="00A06927" w:rsidRPr="007B313A" w:rsidRDefault="00A06927" w:rsidP="00362F87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Pr="00AD70E9">
                <w:rPr>
                  <w:rStyle w:val="af0"/>
                  <w:b/>
                  <w:bCs/>
                </w:rPr>
                <w:t>Spareparts</w:t>
              </w:r>
              <w:r w:rsidRPr="00AD70E9">
                <w:rPr>
                  <w:rStyle w:val="af0"/>
                  <w:b/>
                  <w:bCs/>
                  <w:lang w:val="ru-RU"/>
                </w:rPr>
                <w:t>.</w:t>
              </w:r>
              <w:r w:rsidRPr="00AD70E9">
                <w:rPr>
                  <w:rStyle w:val="af0"/>
                  <w:b/>
                  <w:bCs/>
                </w:rPr>
                <w:t>Mill</w:t>
              </w:r>
              <w:r w:rsidRPr="00A06927">
                <w:rPr>
                  <w:rStyle w:val="af0"/>
                  <w:b/>
                  <w:bCs/>
                  <w:lang w:val="ru-RU"/>
                </w:rPr>
                <w:t>.</w:t>
              </w:r>
              <w:r w:rsidRPr="00AD70E9">
                <w:rPr>
                  <w:rStyle w:val="af0"/>
                  <w:b/>
                  <w:bCs/>
                </w:rPr>
                <w:t>Alina</w:t>
              </w:r>
              <w:r w:rsidRPr="00AD70E9">
                <w:rPr>
                  <w:rStyle w:val="af0"/>
                  <w:b/>
                  <w:bCs/>
                  <w:lang w:val="ru-RU"/>
                </w:rPr>
                <w:t>@</w:t>
              </w:r>
              <w:r w:rsidRPr="00AD70E9">
                <w:rPr>
                  <w:rStyle w:val="af0"/>
                  <w:b/>
                  <w:bCs/>
                </w:rPr>
                <w:t>kumtor</w:t>
              </w:r>
              <w:r w:rsidRPr="00AD70E9">
                <w:rPr>
                  <w:rStyle w:val="af0"/>
                  <w:b/>
                  <w:bCs/>
                  <w:lang w:val="ru-RU"/>
                </w:rPr>
                <w:t>.</w:t>
              </w:r>
              <w:r w:rsidRPr="00AD70E9">
                <w:rPr>
                  <w:rStyle w:val="af0"/>
                  <w:b/>
                  <w:bCs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06927">
              <w:rPr>
                <w:b/>
                <w:bCs/>
                <w:sz w:val="22"/>
                <w:szCs w:val="22"/>
                <w:lang w:val="ru-RU"/>
              </w:rPr>
              <w:t>22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июня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A06927" w:rsidRPr="00673F68" w14:paraId="767EE16C" w14:textId="77777777" w:rsidTr="00362F87">
        <w:tc>
          <w:tcPr>
            <w:tcW w:w="1980" w:type="dxa"/>
          </w:tcPr>
          <w:p w14:paraId="5ABFE05D" w14:textId="77777777" w:rsidR="00A06927" w:rsidRPr="00607094" w:rsidRDefault="00A06927" w:rsidP="00362F87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0E0F25E2" w14:textId="77777777" w:rsidR="00A06927" w:rsidRPr="00607094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762CF743" w14:textId="77777777" w:rsidR="00A06927" w:rsidRPr="00607094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3616ACF7" w14:textId="77777777" w:rsidR="00A06927" w:rsidRPr="00607094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1EF661AA" w14:textId="77777777" w:rsidR="00A06927" w:rsidRPr="00607094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6D0D79BE" w14:textId="77777777" w:rsidR="00A06927" w:rsidRPr="00024368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390456B3" w14:textId="77777777" w:rsidR="00A06927" w:rsidRPr="00024368" w:rsidRDefault="00A06927" w:rsidP="00362F87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A06927" w:rsidRPr="006E4D84" w14:paraId="2B8FC877" w14:textId="77777777" w:rsidTr="00362F87">
        <w:trPr>
          <w:trHeight w:val="134"/>
        </w:trPr>
        <w:tc>
          <w:tcPr>
            <w:tcW w:w="1980" w:type="dxa"/>
          </w:tcPr>
          <w:p w14:paraId="7C9AE89D" w14:textId="77777777" w:rsidR="00A06927" w:rsidRPr="00607094" w:rsidRDefault="00A06927" w:rsidP="00362F87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5DDABCF4" w14:textId="0BDB9B95" w:rsidR="00A06927" w:rsidRPr="00EF01A7" w:rsidRDefault="00A06927" w:rsidP="00362F87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</w:rPr>
              <w:t>208</w:t>
            </w:r>
          </w:p>
        </w:tc>
      </w:tr>
      <w:tr w:rsidR="00A06927" w:rsidRPr="00673F68" w14:paraId="397814AB" w14:textId="77777777" w:rsidTr="00362F87">
        <w:trPr>
          <w:trHeight w:val="566"/>
        </w:trPr>
        <w:tc>
          <w:tcPr>
            <w:tcW w:w="1980" w:type="dxa"/>
          </w:tcPr>
          <w:p w14:paraId="460A3F51" w14:textId="77777777" w:rsidR="00A06927" w:rsidRPr="000A21CF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122BE836" w14:textId="77777777" w:rsidR="00A06927" w:rsidRPr="00607094" w:rsidRDefault="00A06927" w:rsidP="00362F87">
            <w:pPr>
              <w:pStyle w:val="ad"/>
              <w:spacing w:before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FC2532">
              <w:rPr>
                <w:sz w:val="22"/>
                <w:szCs w:val="22"/>
                <w:lang w:val="ru-RU"/>
              </w:rPr>
              <w:t xml:space="preserve">Прошедшим отбор будет признано предложение, обеспечивающее соответствие </w:t>
            </w:r>
            <w:r>
              <w:rPr>
                <w:sz w:val="22"/>
                <w:szCs w:val="22"/>
                <w:lang w:val="ru-RU"/>
              </w:rPr>
              <w:t xml:space="preserve">техническим </w:t>
            </w:r>
            <w:r w:rsidRPr="00FC2532">
              <w:rPr>
                <w:sz w:val="22"/>
                <w:szCs w:val="22"/>
                <w:lang w:val="ru-RU"/>
              </w:rPr>
              <w:t>требованиям, наименьшую стоимость и оптимальные сроки поставки.</w:t>
            </w:r>
          </w:p>
        </w:tc>
      </w:tr>
      <w:tr w:rsidR="00A06927" w:rsidRPr="00673F68" w14:paraId="5DE2F26C" w14:textId="77777777" w:rsidTr="00362F87">
        <w:trPr>
          <w:trHeight w:val="611"/>
        </w:trPr>
        <w:tc>
          <w:tcPr>
            <w:tcW w:w="10440" w:type="dxa"/>
            <w:gridSpan w:val="2"/>
          </w:tcPr>
          <w:p w14:paraId="4EBDAEAD" w14:textId="77777777" w:rsidR="00A06927" w:rsidRPr="00ED31E0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06927" w:rsidRPr="00673F68" w14:paraId="153C380B" w14:textId="77777777" w:rsidTr="00362F87">
        <w:trPr>
          <w:trHeight w:val="359"/>
        </w:trPr>
        <w:tc>
          <w:tcPr>
            <w:tcW w:w="10440" w:type="dxa"/>
            <w:gridSpan w:val="2"/>
          </w:tcPr>
          <w:p w14:paraId="667AEF53" w14:textId="779745B3" w:rsidR="00A06927" w:rsidRPr="00024368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EB0065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оформлено на официальном бланке компании, содержать указание адресата, а также быть подписано и заверено печатью компании.</w:t>
            </w:r>
            <w:r w:rsidR="00673F68">
              <w:rPr>
                <w:rFonts w:eastAsia="Calibri"/>
                <w:sz w:val="22"/>
                <w:szCs w:val="22"/>
                <w:lang w:val="ru-RU"/>
              </w:rPr>
              <w:t xml:space="preserve"> Лоты делимые.</w:t>
            </w:r>
          </w:p>
        </w:tc>
      </w:tr>
      <w:tr w:rsidR="00A06927" w:rsidRPr="00673F68" w14:paraId="0CBF9EB4" w14:textId="77777777" w:rsidTr="00362F87">
        <w:tc>
          <w:tcPr>
            <w:tcW w:w="10440" w:type="dxa"/>
            <w:gridSpan w:val="2"/>
          </w:tcPr>
          <w:p w14:paraId="423EBF42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7C3C28D4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2AF755C3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6DA1E058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76288D3F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A06927" w:rsidRPr="00673F68" w14:paraId="3941146C" w14:textId="77777777" w:rsidTr="00362F87">
        <w:tc>
          <w:tcPr>
            <w:tcW w:w="10440" w:type="dxa"/>
            <w:gridSpan w:val="2"/>
          </w:tcPr>
          <w:p w14:paraId="2E3819C3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r w:rsidRPr="00607094">
              <w:rPr>
                <w:b/>
                <w:bCs/>
                <w:sz w:val="22"/>
                <w:szCs w:val="22"/>
              </w:rPr>
              <w:t>kumtor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A06927" w:rsidRPr="00673F68" w14:paraId="3069DC98" w14:textId="77777777" w:rsidTr="00362F87">
        <w:tc>
          <w:tcPr>
            <w:tcW w:w="10440" w:type="dxa"/>
            <w:gridSpan w:val="2"/>
          </w:tcPr>
          <w:p w14:paraId="10B9511F" w14:textId="77777777" w:rsidR="00A06927" w:rsidRPr="00607094" w:rsidRDefault="00A06927" w:rsidP="00362F87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68406DE3" w14:textId="77777777" w:rsidR="00A06927" w:rsidRDefault="00A06927" w:rsidP="00A06927">
      <w:pPr>
        <w:rPr>
          <w:sz w:val="22"/>
          <w:szCs w:val="22"/>
          <w:lang w:val="ru-RU"/>
        </w:rPr>
      </w:pPr>
    </w:p>
    <w:p w14:paraId="0AC47FED" w14:textId="77777777" w:rsidR="00A06927" w:rsidRPr="00607094" w:rsidRDefault="00A06927" w:rsidP="00A06927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21DD15A6" w14:textId="3F17DE93" w:rsidR="00A06927" w:rsidRPr="00673F68" w:rsidRDefault="00A06927">
      <w:pPr>
        <w:rPr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>
        <w:rPr>
          <w:sz w:val="22"/>
          <w:szCs w:val="22"/>
        </w:rPr>
        <w:t>RFQ</w:t>
      </w:r>
      <w:r>
        <w:rPr>
          <w:sz w:val="22"/>
          <w:szCs w:val="22"/>
          <w:lang w:val="ru-RU"/>
        </w:rPr>
        <w:t xml:space="preserve"> и дополнительная информация</w:t>
      </w:r>
      <w:r w:rsidRPr="00607094">
        <w:rPr>
          <w:sz w:val="22"/>
          <w:szCs w:val="22"/>
          <w:lang w:val="ru-RU"/>
        </w:rPr>
        <w:t>.</w:t>
      </w:r>
    </w:p>
    <w:sectPr w:rsidR="00A06927" w:rsidRPr="00673F68" w:rsidSect="00A0692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927"/>
    <w:rsid w:val="00097F17"/>
    <w:rsid w:val="00205D46"/>
    <w:rsid w:val="00673F68"/>
    <w:rsid w:val="006F1E24"/>
    <w:rsid w:val="00A06927"/>
    <w:rsid w:val="00DA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7970B"/>
  <w15:chartTrackingRefBased/>
  <w15:docId w15:val="{9792E007-35F1-4361-95A1-3DAD5929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92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692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92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92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692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692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692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692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692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692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6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6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6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692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692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692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692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692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692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6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06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692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06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692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0692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A0692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A0692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A06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A0692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A0692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A06927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A069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A06927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A06927"/>
  </w:style>
  <w:style w:type="character" w:styleId="af0">
    <w:name w:val="Hyperlink"/>
    <w:basedOn w:val="a0"/>
    <w:uiPriority w:val="99"/>
    <w:unhideWhenUsed/>
    <w:rsid w:val="00A06927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A0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areparts.Mill.Alina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3</cp:revision>
  <dcterms:created xsi:type="dcterms:W3CDTF">2026-06-09T04:08:00Z</dcterms:created>
  <dcterms:modified xsi:type="dcterms:W3CDTF">2026-06-09T04:57:00Z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2026-06-09T04:18:09Z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f424d994-0300-42f3-bb13-069c241f04c3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